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A56C9" w14:textId="51464DA2" w:rsidR="00980CED" w:rsidRPr="00105DFB" w:rsidRDefault="00105DFB" w:rsidP="00105DFB">
      <w:pPr>
        <w:tabs>
          <w:tab w:val="left" w:pos="3225"/>
        </w:tabs>
        <w:spacing w:before="120"/>
        <w:jc w:val="center"/>
        <w:rPr>
          <w:b/>
          <w:iCs/>
          <w:sz w:val="28"/>
          <w:szCs w:val="28"/>
          <w:lang w:eastAsia="da-DK"/>
        </w:rPr>
      </w:pPr>
      <w:r>
        <w:rPr>
          <w:b/>
          <w:iCs/>
          <w:sz w:val="28"/>
          <w:szCs w:val="28"/>
        </w:rPr>
        <w:t xml:space="preserve">РЕШЕНИЯ НА </w:t>
      </w:r>
      <w:r w:rsidR="00E42A7A">
        <w:rPr>
          <w:b/>
          <w:iCs/>
          <w:sz w:val="28"/>
          <w:szCs w:val="28"/>
          <w:lang w:eastAsia="da-DK"/>
        </w:rPr>
        <w:t>ДЕ</w:t>
      </w:r>
      <w:r w:rsidR="007F5253">
        <w:rPr>
          <w:b/>
          <w:iCs/>
          <w:sz w:val="28"/>
          <w:szCs w:val="28"/>
          <w:lang w:eastAsia="da-DK"/>
        </w:rPr>
        <w:t>С</w:t>
      </w:r>
      <w:r w:rsidR="00E42A7A">
        <w:rPr>
          <w:b/>
          <w:iCs/>
          <w:sz w:val="28"/>
          <w:szCs w:val="28"/>
          <w:lang w:eastAsia="da-DK"/>
        </w:rPr>
        <w:t>ЕТОТО</w:t>
      </w:r>
      <w:r w:rsidR="0059614C" w:rsidRPr="00105DFB">
        <w:rPr>
          <w:b/>
          <w:iCs/>
          <w:sz w:val="28"/>
          <w:szCs w:val="28"/>
          <w:lang w:eastAsia="da-DK"/>
        </w:rPr>
        <w:t xml:space="preserve"> </w:t>
      </w:r>
      <w:r w:rsidR="00980CED" w:rsidRPr="00105DFB">
        <w:rPr>
          <w:b/>
          <w:iCs/>
          <w:sz w:val="28"/>
          <w:szCs w:val="28"/>
          <w:lang w:eastAsia="da-DK"/>
        </w:rPr>
        <w:t>ЗАСЕДАНИЕ НА</w:t>
      </w:r>
    </w:p>
    <w:p w14:paraId="6F7FA1B3" w14:textId="2B7F639A" w:rsidR="00980CED" w:rsidRPr="00105DFB" w:rsidRDefault="00980CED" w:rsidP="00EB53AC">
      <w:pPr>
        <w:tabs>
          <w:tab w:val="left" w:pos="3225"/>
        </w:tabs>
        <w:spacing w:before="120"/>
        <w:ind w:left="-567"/>
        <w:jc w:val="center"/>
        <w:rPr>
          <w:b/>
          <w:iCs/>
          <w:sz w:val="28"/>
          <w:szCs w:val="28"/>
          <w:lang w:eastAsia="da-DK"/>
        </w:rPr>
      </w:pPr>
      <w:r w:rsidRPr="00105DFB">
        <w:rPr>
          <w:b/>
          <w:iCs/>
          <w:sz w:val="28"/>
          <w:szCs w:val="28"/>
          <w:lang w:eastAsia="da-DK"/>
        </w:rPr>
        <w:t xml:space="preserve">КОМИТЕТА ЗА НАБЛЮДЕНИЕ НА </w:t>
      </w:r>
      <w:r w:rsidR="00EB53AC">
        <w:rPr>
          <w:b/>
          <w:iCs/>
          <w:sz w:val="28"/>
          <w:szCs w:val="28"/>
          <w:lang w:eastAsia="da-DK"/>
        </w:rPr>
        <w:t>ОПРР</w:t>
      </w:r>
      <w:r w:rsidR="00E42A7A">
        <w:rPr>
          <w:b/>
          <w:iCs/>
          <w:sz w:val="28"/>
          <w:szCs w:val="28"/>
          <w:lang w:eastAsia="da-DK"/>
        </w:rPr>
        <w:t xml:space="preserve"> 2014 – 2020 </w:t>
      </w:r>
    </w:p>
    <w:p w14:paraId="1812A1ED" w14:textId="77777777" w:rsidR="00105DFB" w:rsidRDefault="00105DFB" w:rsidP="00105DFB">
      <w:pPr>
        <w:tabs>
          <w:tab w:val="left" w:pos="3225"/>
        </w:tabs>
        <w:spacing w:before="120"/>
        <w:jc w:val="center"/>
        <w:rPr>
          <w:b/>
          <w:iCs/>
          <w:sz w:val="28"/>
          <w:szCs w:val="28"/>
        </w:rPr>
      </w:pPr>
    </w:p>
    <w:p w14:paraId="3D313C02" w14:textId="0C0BEE2B" w:rsidR="001969B5" w:rsidRPr="007F5253" w:rsidRDefault="00AF6256" w:rsidP="006C5860">
      <w:pPr>
        <w:pStyle w:val="ListParagraph"/>
        <w:numPr>
          <w:ilvl w:val="0"/>
          <w:numId w:val="8"/>
        </w:numPr>
        <w:tabs>
          <w:tab w:val="left" w:pos="284"/>
        </w:tabs>
        <w:spacing w:before="120" w:after="120"/>
        <w:ind w:left="714" w:hanging="357"/>
        <w:contextualSpacing w:val="0"/>
        <w:jc w:val="both"/>
        <w:rPr>
          <w:b/>
          <w:lang w:eastAsia="da-DK"/>
        </w:rPr>
      </w:pPr>
      <w:r w:rsidRPr="00D742DE">
        <w:rPr>
          <w:b/>
          <w:lang w:eastAsia="da-DK"/>
        </w:rPr>
        <w:t>Решение 1</w:t>
      </w:r>
      <w:r w:rsidR="007F5253">
        <w:rPr>
          <w:b/>
          <w:lang w:eastAsia="da-DK"/>
        </w:rPr>
        <w:t xml:space="preserve">: </w:t>
      </w:r>
      <w:r w:rsidR="008758BE" w:rsidRPr="00D742DE">
        <w:rPr>
          <w:lang w:eastAsia="da-DK"/>
        </w:rPr>
        <w:t>Комитетът за</w:t>
      </w:r>
      <w:r w:rsidR="00607EFA">
        <w:rPr>
          <w:lang w:eastAsia="da-DK"/>
        </w:rPr>
        <w:t xml:space="preserve"> на</w:t>
      </w:r>
      <w:bookmarkStart w:id="0" w:name="_GoBack"/>
      <w:bookmarkEnd w:id="0"/>
      <w:r w:rsidR="00607EFA">
        <w:rPr>
          <w:lang w:eastAsia="da-DK"/>
        </w:rPr>
        <w:t>блюдение на ОПРР 2014-2020</w:t>
      </w:r>
      <w:r w:rsidR="008758BE" w:rsidRPr="00D742DE">
        <w:rPr>
          <w:lang w:eastAsia="da-DK"/>
        </w:rPr>
        <w:t xml:space="preserve"> </w:t>
      </w:r>
      <w:r w:rsidRPr="00D742DE">
        <w:rPr>
          <w:lang w:eastAsia="da-DK"/>
        </w:rPr>
        <w:t xml:space="preserve">приема протокола от </w:t>
      </w:r>
      <w:r w:rsidR="007F5253">
        <w:rPr>
          <w:lang w:eastAsia="da-DK"/>
        </w:rPr>
        <w:t>Деветото</w:t>
      </w:r>
      <w:r w:rsidR="00E42A7A">
        <w:rPr>
          <w:lang w:eastAsia="da-DK"/>
        </w:rPr>
        <w:t xml:space="preserve"> </w:t>
      </w:r>
      <w:r w:rsidRPr="00D742DE">
        <w:rPr>
          <w:lang w:eastAsia="da-DK"/>
        </w:rPr>
        <w:t>засе</w:t>
      </w:r>
      <w:r w:rsidR="00E42A7A">
        <w:rPr>
          <w:lang w:eastAsia="da-DK"/>
        </w:rPr>
        <w:t>дание на КН на ОПРР 2014-2020</w:t>
      </w:r>
      <w:r w:rsidR="00607EFA">
        <w:rPr>
          <w:lang w:eastAsia="da-DK"/>
        </w:rPr>
        <w:t>.</w:t>
      </w:r>
    </w:p>
    <w:p w14:paraId="5D124261" w14:textId="1029879B" w:rsidR="00E42A7A" w:rsidRPr="007F5253" w:rsidRDefault="00773644" w:rsidP="006C5860">
      <w:pPr>
        <w:pStyle w:val="ListParagraph"/>
        <w:numPr>
          <w:ilvl w:val="0"/>
          <w:numId w:val="8"/>
        </w:numPr>
        <w:tabs>
          <w:tab w:val="left" w:pos="284"/>
        </w:tabs>
        <w:spacing w:before="120" w:after="120"/>
        <w:ind w:left="714" w:hanging="357"/>
        <w:contextualSpacing w:val="0"/>
        <w:jc w:val="both"/>
        <w:rPr>
          <w:b/>
          <w:lang w:eastAsia="da-DK"/>
        </w:rPr>
      </w:pPr>
      <w:r>
        <w:rPr>
          <w:b/>
          <w:lang w:eastAsia="da-DK"/>
        </w:rPr>
        <w:t xml:space="preserve">Решение </w:t>
      </w:r>
      <w:r>
        <w:rPr>
          <w:b/>
          <w:lang w:val="en-US" w:eastAsia="da-DK"/>
        </w:rPr>
        <w:t>2</w:t>
      </w:r>
      <w:r w:rsidR="007F5253">
        <w:rPr>
          <w:b/>
          <w:lang w:eastAsia="da-DK"/>
        </w:rPr>
        <w:t xml:space="preserve">: </w:t>
      </w:r>
      <w:r w:rsidR="001969B5" w:rsidRPr="00D742DE">
        <w:rPr>
          <w:lang w:eastAsia="da-DK"/>
        </w:rPr>
        <w:t>Комитетът за</w:t>
      </w:r>
      <w:r w:rsidR="00E42A7A">
        <w:rPr>
          <w:lang w:eastAsia="da-DK"/>
        </w:rPr>
        <w:t xml:space="preserve"> наблюдение на ОПРР 2014-2020 </w:t>
      </w:r>
      <w:r w:rsidR="00E42A7A" w:rsidRPr="00E42A7A">
        <w:rPr>
          <w:lang w:eastAsia="da-DK"/>
        </w:rPr>
        <w:t xml:space="preserve">одобрява </w:t>
      </w:r>
      <w:r w:rsidR="007F5253" w:rsidRPr="007F5253">
        <w:rPr>
          <w:lang w:eastAsia="da-DK"/>
        </w:rPr>
        <w:t xml:space="preserve">изменение на </w:t>
      </w:r>
      <w:r w:rsidR="007E7870" w:rsidRPr="007E7870">
        <w:rPr>
          <w:lang w:eastAsia="da-DK"/>
        </w:rPr>
        <w:t>критерии за подбор на операции по процедура BG16RFOP001-1.001-039 „Изпълнение на Интегрирани планове за градско възстановяване и развитие 2014-2020“ по Приоритетна ос 1 „Устойчиво и интегрирано градско развитие на ОП „Региони в растеж“ 2014-2020</w:t>
      </w:r>
    </w:p>
    <w:p w14:paraId="12DD9B56" w14:textId="4EF9F44D" w:rsidR="008352B9" w:rsidRDefault="00E42A7A" w:rsidP="006C5860">
      <w:pPr>
        <w:pStyle w:val="ListParagraph"/>
        <w:numPr>
          <w:ilvl w:val="0"/>
          <w:numId w:val="8"/>
        </w:numPr>
        <w:tabs>
          <w:tab w:val="left" w:pos="284"/>
        </w:tabs>
        <w:spacing w:before="120" w:after="120"/>
        <w:ind w:left="714" w:hanging="357"/>
        <w:contextualSpacing w:val="0"/>
        <w:jc w:val="both"/>
        <w:rPr>
          <w:lang w:eastAsia="da-DK"/>
        </w:rPr>
      </w:pPr>
      <w:r w:rsidRPr="00BF3262">
        <w:rPr>
          <w:b/>
          <w:lang w:eastAsia="da-DK"/>
        </w:rPr>
        <w:t>Решение 3</w:t>
      </w:r>
      <w:r w:rsidR="007F5253">
        <w:rPr>
          <w:b/>
          <w:lang w:eastAsia="da-DK"/>
        </w:rPr>
        <w:t xml:space="preserve">: </w:t>
      </w:r>
      <w:r w:rsidRPr="00BF3262">
        <w:rPr>
          <w:lang w:eastAsia="da-DK"/>
        </w:rPr>
        <w:t>Комитетът з</w:t>
      </w:r>
      <w:r w:rsidR="00BF3262" w:rsidRPr="00BF3262">
        <w:rPr>
          <w:lang w:eastAsia="da-DK"/>
        </w:rPr>
        <w:t xml:space="preserve">а наблюдение на ОПРР 2014-2020 </w:t>
      </w:r>
      <w:r w:rsidR="007F5253" w:rsidRPr="00E42A7A">
        <w:rPr>
          <w:lang w:eastAsia="da-DK"/>
        </w:rPr>
        <w:t xml:space="preserve">одобрява </w:t>
      </w:r>
      <w:r w:rsidR="00067CDC">
        <w:rPr>
          <w:lang w:eastAsia="da-DK"/>
        </w:rPr>
        <w:t xml:space="preserve">методология и </w:t>
      </w:r>
      <w:r w:rsidR="007E7870">
        <w:rPr>
          <w:lang w:eastAsia="da-DK"/>
        </w:rPr>
        <w:t xml:space="preserve">критерии </w:t>
      </w:r>
      <w:r w:rsidR="007E7870" w:rsidRPr="007E7870">
        <w:rPr>
          <w:lang w:eastAsia="da-DK"/>
        </w:rPr>
        <w:t>за подбор на операции по процедура „Регионална здравна инфраструктура“ по Приоритетна ос 4 „ Регионална здравна инфраструктура“ на ОП „Региони в растеж“ 2014-2020</w:t>
      </w:r>
    </w:p>
    <w:p w14:paraId="6A93EAF0" w14:textId="522B62F4" w:rsidR="007E7870" w:rsidRPr="007E7870" w:rsidRDefault="00773644" w:rsidP="007E7870">
      <w:pPr>
        <w:pStyle w:val="ListParagraph"/>
        <w:numPr>
          <w:ilvl w:val="0"/>
          <w:numId w:val="8"/>
        </w:numPr>
        <w:tabs>
          <w:tab w:val="left" w:pos="284"/>
        </w:tabs>
        <w:spacing w:before="120" w:after="120"/>
        <w:ind w:left="714" w:hanging="357"/>
        <w:contextualSpacing w:val="0"/>
        <w:jc w:val="both"/>
        <w:rPr>
          <w:b/>
          <w:lang w:eastAsia="da-DK"/>
        </w:rPr>
      </w:pPr>
      <w:r w:rsidRPr="007E7870">
        <w:rPr>
          <w:b/>
          <w:lang w:eastAsia="da-DK"/>
        </w:rPr>
        <w:t xml:space="preserve">Решение </w:t>
      </w:r>
      <w:r w:rsidR="00E42A7A" w:rsidRPr="007E7870">
        <w:rPr>
          <w:b/>
          <w:lang w:eastAsia="da-DK"/>
        </w:rPr>
        <w:t>4</w:t>
      </w:r>
      <w:r w:rsidR="007F5253" w:rsidRPr="007E7870">
        <w:rPr>
          <w:b/>
          <w:lang w:eastAsia="da-DK"/>
        </w:rPr>
        <w:t>:</w:t>
      </w:r>
      <w:r w:rsidRPr="007E7870">
        <w:rPr>
          <w:b/>
          <w:lang w:eastAsia="da-DK"/>
        </w:rPr>
        <w:t xml:space="preserve"> </w:t>
      </w:r>
      <w:r w:rsidR="00067CDC" w:rsidRPr="00BF3262">
        <w:rPr>
          <w:lang w:eastAsia="da-DK"/>
        </w:rPr>
        <w:t xml:space="preserve">Комитетът за наблюдение на ОПРР 2014-2020 </w:t>
      </w:r>
      <w:r w:rsidR="00067CDC" w:rsidRPr="00E42A7A">
        <w:rPr>
          <w:lang w:eastAsia="da-DK"/>
        </w:rPr>
        <w:t xml:space="preserve">одобрява </w:t>
      </w:r>
      <w:r w:rsidR="00067CDC">
        <w:rPr>
          <w:lang w:eastAsia="da-DK"/>
        </w:rPr>
        <w:t xml:space="preserve">методология и </w:t>
      </w:r>
      <w:r w:rsidR="00067CDC" w:rsidRPr="007F5253">
        <w:rPr>
          <w:lang w:eastAsia="da-DK"/>
        </w:rPr>
        <w:t>критерии за избор на операци</w:t>
      </w:r>
      <w:r w:rsidR="00067CDC">
        <w:rPr>
          <w:lang w:eastAsia="da-DK"/>
        </w:rPr>
        <w:t>и</w:t>
      </w:r>
      <w:r w:rsidR="00067CDC" w:rsidRPr="007F5253">
        <w:rPr>
          <w:lang w:eastAsia="da-DK"/>
        </w:rPr>
        <w:t xml:space="preserve"> по </w:t>
      </w:r>
      <w:r w:rsidR="007E7870" w:rsidRPr="007E7870">
        <w:rPr>
          <w:lang w:eastAsia="da-DK"/>
        </w:rPr>
        <w:t>процедура „Развитие на туристически атракции“ по Приоритетна ос 6 „Регионален туризъм“ на ОП „Региони в растеж“ 2014-2020</w:t>
      </w:r>
    </w:p>
    <w:p w14:paraId="296450C9" w14:textId="6427BC09" w:rsidR="006C5860" w:rsidRPr="006C5860" w:rsidRDefault="006C5860" w:rsidP="006C5860">
      <w:pPr>
        <w:pStyle w:val="ListParagraph"/>
        <w:numPr>
          <w:ilvl w:val="0"/>
          <w:numId w:val="8"/>
        </w:numPr>
        <w:tabs>
          <w:tab w:val="left" w:pos="284"/>
        </w:tabs>
        <w:spacing w:before="120" w:after="120"/>
        <w:ind w:left="714" w:hanging="357"/>
        <w:contextualSpacing w:val="0"/>
        <w:jc w:val="both"/>
        <w:rPr>
          <w:b/>
          <w:lang w:eastAsia="da-DK"/>
        </w:rPr>
      </w:pPr>
      <w:r>
        <w:rPr>
          <w:b/>
          <w:lang w:eastAsia="da-DK"/>
        </w:rPr>
        <w:t xml:space="preserve">Решение 5: </w:t>
      </w:r>
      <w:r w:rsidRPr="007F5253">
        <w:rPr>
          <w:b/>
          <w:lang w:eastAsia="da-DK"/>
        </w:rPr>
        <w:t xml:space="preserve"> </w:t>
      </w:r>
      <w:r w:rsidRPr="00BF3262">
        <w:rPr>
          <w:lang w:eastAsia="da-DK"/>
        </w:rPr>
        <w:t xml:space="preserve">Комитетът за наблюдение на ОПРР 2014-2020 </w:t>
      </w:r>
      <w:r w:rsidRPr="00E42A7A">
        <w:rPr>
          <w:lang w:eastAsia="da-DK"/>
        </w:rPr>
        <w:t>одобрява</w:t>
      </w:r>
      <w:r>
        <w:rPr>
          <w:lang w:eastAsia="da-DK"/>
        </w:rPr>
        <w:t xml:space="preserve"> </w:t>
      </w:r>
      <w:r w:rsidRPr="006C5860">
        <w:rPr>
          <w:lang w:eastAsia="da-DK"/>
        </w:rPr>
        <w:t xml:space="preserve">Индикативната годишна работна програма за 2018 г. по </w:t>
      </w:r>
      <w:r w:rsidRPr="007F5253">
        <w:rPr>
          <w:lang w:eastAsia="da-DK"/>
        </w:rPr>
        <w:t>ОП „Региони в растеж“ 2014-2020</w:t>
      </w:r>
    </w:p>
    <w:p w14:paraId="636585B3" w14:textId="77777777" w:rsidR="006C5860" w:rsidRPr="006C5860" w:rsidRDefault="006C5860" w:rsidP="006C5860">
      <w:pPr>
        <w:tabs>
          <w:tab w:val="left" w:pos="284"/>
        </w:tabs>
        <w:spacing w:before="120"/>
        <w:jc w:val="both"/>
        <w:rPr>
          <w:b/>
          <w:lang w:eastAsia="da-DK"/>
        </w:rPr>
      </w:pPr>
    </w:p>
    <w:sectPr w:rsidR="006C5860" w:rsidRPr="006C5860" w:rsidSect="003E3C4E">
      <w:headerReference w:type="default" r:id="rId9"/>
      <w:footerReference w:type="even" r:id="rId10"/>
      <w:footerReference w:type="default" r:id="rId11"/>
      <w:pgSz w:w="11906" w:h="16838"/>
      <w:pgMar w:top="709" w:right="746" w:bottom="142" w:left="1417" w:header="708" w:footer="68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77DD5E" w15:done="0"/>
  <w15:commentEx w15:paraId="4747E968" w15:done="0"/>
  <w15:commentEx w15:paraId="6EC8EA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181D8" w14:textId="77777777" w:rsidR="008B30EE" w:rsidRDefault="008B30EE">
      <w:r>
        <w:separator/>
      </w:r>
    </w:p>
  </w:endnote>
  <w:endnote w:type="continuationSeparator" w:id="0">
    <w:p w14:paraId="0A59F377" w14:textId="77777777" w:rsidR="008B30EE" w:rsidRDefault="008B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4170C" w14:textId="77777777" w:rsidR="00521C37" w:rsidRDefault="00980CED" w:rsidP="00C040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14D117" w14:textId="77777777" w:rsidR="00521C37" w:rsidRDefault="008B30EE" w:rsidP="007B7F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C971D" w14:textId="77777777" w:rsidR="00521C37" w:rsidRDefault="00980CED" w:rsidP="00C040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63EF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2DF77F" w14:textId="290E2C37" w:rsidR="00521C37" w:rsidRDefault="003E3C4E" w:rsidP="003E3C4E">
    <w:pPr>
      <w:pStyle w:val="Footer"/>
      <w:ind w:right="360"/>
      <w:jc w:val="center"/>
    </w:pPr>
    <w:r w:rsidRPr="00BC3E57">
      <w:rPr>
        <w:rFonts w:ascii="Arial" w:hAnsi="Arial"/>
        <w:b/>
        <w:noProof/>
        <w:szCs w:val="20"/>
        <w:lang w:val="bg-BG" w:eastAsia="bg-BG"/>
      </w:rPr>
      <w:drawing>
        <wp:inline distT="0" distB="0" distL="0" distR="0" wp14:anchorId="1FC30D27" wp14:editId="18DC5C79">
          <wp:extent cx="828675" cy="800100"/>
          <wp:effectExtent l="0" t="0" r="952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84BE0" w14:textId="77777777" w:rsidR="008B30EE" w:rsidRDefault="008B30EE">
      <w:r>
        <w:separator/>
      </w:r>
    </w:p>
  </w:footnote>
  <w:footnote w:type="continuationSeparator" w:id="0">
    <w:p w14:paraId="44D70053" w14:textId="77777777" w:rsidR="008B30EE" w:rsidRDefault="008B3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8FCAD" w14:textId="19BFC023" w:rsidR="003E3C4E" w:rsidRPr="003E3C4E" w:rsidRDefault="003E3C4E" w:rsidP="003E3C4E">
    <w:pPr>
      <w:pBdr>
        <w:bottom w:val="single" w:sz="6" w:space="1" w:color="auto"/>
      </w:pBdr>
      <w:tabs>
        <w:tab w:val="center" w:pos="4153"/>
        <w:tab w:val="left" w:pos="5295"/>
      </w:tabs>
      <w:suppressAutoHyphens/>
      <w:spacing w:after="240"/>
      <w:ind w:left="-142"/>
      <w:jc w:val="both"/>
      <w:rPr>
        <w:rFonts w:ascii="Calibri" w:hAnsi="Calibri"/>
        <w:sz w:val="22"/>
        <w:szCs w:val="22"/>
        <w:lang w:val="en-US" w:eastAsia="en-US"/>
      </w:rPr>
    </w:pPr>
    <w:r>
      <w:rPr>
        <w:rFonts w:ascii="Arial" w:hAnsi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705DF3B" wp14:editId="19FCFE98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697865"/>
          <wp:effectExtent l="0" t="0" r="8890" b="698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20"/>
        <w:szCs w:val="20"/>
      </w:rPr>
      <w:drawing>
        <wp:inline distT="0" distB="0" distL="0" distR="0" wp14:anchorId="7751AEBA" wp14:editId="3467EABC">
          <wp:extent cx="2202815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81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3C4E">
      <w:rPr>
        <w:rFonts w:ascii="Arial" w:hAnsi="Arial"/>
        <w:noProof/>
        <w:sz w:val="20"/>
        <w:szCs w:val="20"/>
        <w:lang w:val="en-GB" w:eastAsia="ar-S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551"/>
    <w:multiLevelType w:val="hybridMultilevel"/>
    <w:tmpl w:val="F7703FB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E5517"/>
    <w:multiLevelType w:val="hybridMultilevel"/>
    <w:tmpl w:val="5128FEFC"/>
    <w:lvl w:ilvl="0" w:tplc="0402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>
    <w:nsid w:val="192841FB"/>
    <w:multiLevelType w:val="hybridMultilevel"/>
    <w:tmpl w:val="F476F4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D3662"/>
    <w:multiLevelType w:val="hybridMultilevel"/>
    <w:tmpl w:val="04405ABE"/>
    <w:lvl w:ilvl="0" w:tplc="0402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235943FE"/>
    <w:multiLevelType w:val="hybridMultilevel"/>
    <w:tmpl w:val="6A04BB56"/>
    <w:lvl w:ilvl="0" w:tplc="0CE894DC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8" w:hanging="360"/>
      </w:pPr>
    </w:lvl>
    <w:lvl w:ilvl="2" w:tplc="0809001B" w:tentative="1">
      <w:start w:val="1"/>
      <w:numFmt w:val="lowerRoman"/>
      <w:lvlText w:val="%3."/>
      <w:lvlJc w:val="right"/>
      <w:pPr>
        <w:ind w:left="2148" w:hanging="180"/>
      </w:pPr>
    </w:lvl>
    <w:lvl w:ilvl="3" w:tplc="0809000F" w:tentative="1">
      <w:start w:val="1"/>
      <w:numFmt w:val="decimal"/>
      <w:lvlText w:val="%4."/>
      <w:lvlJc w:val="left"/>
      <w:pPr>
        <w:ind w:left="2868" w:hanging="360"/>
      </w:pPr>
    </w:lvl>
    <w:lvl w:ilvl="4" w:tplc="08090019" w:tentative="1">
      <w:start w:val="1"/>
      <w:numFmt w:val="lowerLetter"/>
      <w:lvlText w:val="%5."/>
      <w:lvlJc w:val="left"/>
      <w:pPr>
        <w:ind w:left="3588" w:hanging="360"/>
      </w:pPr>
    </w:lvl>
    <w:lvl w:ilvl="5" w:tplc="0809001B" w:tentative="1">
      <w:start w:val="1"/>
      <w:numFmt w:val="lowerRoman"/>
      <w:lvlText w:val="%6."/>
      <w:lvlJc w:val="right"/>
      <w:pPr>
        <w:ind w:left="4308" w:hanging="180"/>
      </w:pPr>
    </w:lvl>
    <w:lvl w:ilvl="6" w:tplc="0809000F" w:tentative="1">
      <w:start w:val="1"/>
      <w:numFmt w:val="decimal"/>
      <w:lvlText w:val="%7."/>
      <w:lvlJc w:val="left"/>
      <w:pPr>
        <w:ind w:left="5028" w:hanging="360"/>
      </w:pPr>
    </w:lvl>
    <w:lvl w:ilvl="7" w:tplc="08090019" w:tentative="1">
      <w:start w:val="1"/>
      <w:numFmt w:val="lowerLetter"/>
      <w:lvlText w:val="%8."/>
      <w:lvlJc w:val="left"/>
      <w:pPr>
        <w:ind w:left="5748" w:hanging="360"/>
      </w:pPr>
    </w:lvl>
    <w:lvl w:ilvl="8" w:tplc="08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316829FC"/>
    <w:multiLevelType w:val="hybridMultilevel"/>
    <w:tmpl w:val="B766656E"/>
    <w:lvl w:ilvl="0" w:tplc="0402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6">
    <w:nsid w:val="3FA6784B"/>
    <w:multiLevelType w:val="hybridMultilevel"/>
    <w:tmpl w:val="FC92381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C6198"/>
    <w:multiLevelType w:val="hybridMultilevel"/>
    <w:tmpl w:val="35708CC2"/>
    <w:lvl w:ilvl="0" w:tplc="B5BA3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002148"/>
    <w:multiLevelType w:val="hybridMultilevel"/>
    <w:tmpl w:val="09DCAF60"/>
    <w:lvl w:ilvl="0" w:tplc="0598F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5F09FA"/>
    <w:multiLevelType w:val="hybridMultilevel"/>
    <w:tmpl w:val="EE361DC0"/>
    <w:lvl w:ilvl="0" w:tplc="FA3EC7E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>
    <w:nsid w:val="66EC4868"/>
    <w:multiLevelType w:val="hybridMultilevel"/>
    <w:tmpl w:val="A14A392C"/>
    <w:lvl w:ilvl="0" w:tplc="40E60FD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67016D3B"/>
    <w:multiLevelType w:val="hybridMultilevel"/>
    <w:tmpl w:val="6EC8802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F7E1F"/>
    <w:multiLevelType w:val="hybridMultilevel"/>
    <w:tmpl w:val="953A5664"/>
    <w:lvl w:ilvl="0" w:tplc="0402000F">
      <w:start w:val="1"/>
      <w:numFmt w:val="decimal"/>
      <w:lvlText w:val="%1."/>
      <w:lvlJc w:val="left"/>
      <w:pPr>
        <w:ind w:left="2771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0"/>
  </w:num>
  <w:num w:numId="6">
    <w:abstractNumId w:val="12"/>
  </w:num>
  <w:num w:numId="7">
    <w:abstractNumId w:val="1"/>
  </w:num>
  <w:num w:numId="8">
    <w:abstractNumId w:val="6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nitsa Nikolova">
    <w15:presenceInfo w15:providerId="Windows Live" w15:userId="2d55980c4445b7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ED"/>
    <w:rsid w:val="00031936"/>
    <w:rsid w:val="0003212E"/>
    <w:rsid w:val="0003422F"/>
    <w:rsid w:val="00035631"/>
    <w:rsid w:val="00036C17"/>
    <w:rsid w:val="00043FB3"/>
    <w:rsid w:val="00054BC9"/>
    <w:rsid w:val="00055E9D"/>
    <w:rsid w:val="00063EC4"/>
    <w:rsid w:val="0006707D"/>
    <w:rsid w:val="000676F8"/>
    <w:rsid w:val="00067CDC"/>
    <w:rsid w:val="000768F4"/>
    <w:rsid w:val="000818FF"/>
    <w:rsid w:val="00090F80"/>
    <w:rsid w:val="000A1D7C"/>
    <w:rsid w:val="000C1793"/>
    <w:rsid w:val="000D0789"/>
    <w:rsid w:val="000D10FF"/>
    <w:rsid w:val="000D1DF3"/>
    <w:rsid w:val="000D697B"/>
    <w:rsid w:val="000F4822"/>
    <w:rsid w:val="0010246C"/>
    <w:rsid w:val="00105DFB"/>
    <w:rsid w:val="00124079"/>
    <w:rsid w:val="00155D38"/>
    <w:rsid w:val="0016341C"/>
    <w:rsid w:val="00167A45"/>
    <w:rsid w:val="00183A4A"/>
    <w:rsid w:val="001969B5"/>
    <w:rsid w:val="001B06EF"/>
    <w:rsid w:val="001B6F99"/>
    <w:rsid w:val="001C0898"/>
    <w:rsid w:val="001C70BF"/>
    <w:rsid w:val="001C7632"/>
    <w:rsid w:val="001D07D1"/>
    <w:rsid w:val="001D7593"/>
    <w:rsid w:val="001F7124"/>
    <w:rsid w:val="002012BC"/>
    <w:rsid w:val="00201863"/>
    <w:rsid w:val="00205FB7"/>
    <w:rsid w:val="00211133"/>
    <w:rsid w:val="00213257"/>
    <w:rsid w:val="002301E7"/>
    <w:rsid w:val="00231B11"/>
    <w:rsid w:val="0023360B"/>
    <w:rsid w:val="00246BFB"/>
    <w:rsid w:val="00247EBE"/>
    <w:rsid w:val="0025733A"/>
    <w:rsid w:val="00275E87"/>
    <w:rsid w:val="00287CF8"/>
    <w:rsid w:val="00290571"/>
    <w:rsid w:val="002945B5"/>
    <w:rsid w:val="00296AEF"/>
    <w:rsid w:val="002B0663"/>
    <w:rsid w:val="002B079E"/>
    <w:rsid w:val="002B6F82"/>
    <w:rsid w:val="002C1FE2"/>
    <w:rsid w:val="0030184F"/>
    <w:rsid w:val="00310A9D"/>
    <w:rsid w:val="003128DD"/>
    <w:rsid w:val="003132DB"/>
    <w:rsid w:val="00331E81"/>
    <w:rsid w:val="003478C2"/>
    <w:rsid w:val="003623E7"/>
    <w:rsid w:val="00377AB0"/>
    <w:rsid w:val="00392A4E"/>
    <w:rsid w:val="003B05B3"/>
    <w:rsid w:val="003C19E3"/>
    <w:rsid w:val="003D19CA"/>
    <w:rsid w:val="003E2D91"/>
    <w:rsid w:val="003E3B03"/>
    <w:rsid w:val="003E3B9B"/>
    <w:rsid w:val="003E3C4E"/>
    <w:rsid w:val="003F0256"/>
    <w:rsid w:val="003F0D59"/>
    <w:rsid w:val="003F287F"/>
    <w:rsid w:val="00415B5C"/>
    <w:rsid w:val="00420541"/>
    <w:rsid w:val="004245BC"/>
    <w:rsid w:val="004250DE"/>
    <w:rsid w:val="00425C11"/>
    <w:rsid w:val="00435FB5"/>
    <w:rsid w:val="00442FC3"/>
    <w:rsid w:val="00455C13"/>
    <w:rsid w:val="00456C9A"/>
    <w:rsid w:val="00456E0A"/>
    <w:rsid w:val="00470ED1"/>
    <w:rsid w:val="00474C23"/>
    <w:rsid w:val="00493A7D"/>
    <w:rsid w:val="0049579D"/>
    <w:rsid w:val="004B3397"/>
    <w:rsid w:val="004D5354"/>
    <w:rsid w:val="004E4956"/>
    <w:rsid w:val="004F2704"/>
    <w:rsid w:val="0052214D"/>
    <w:rsid w:val="00522704"/>
    <w:rsid w:val="0052279E"/>
    <w:rsid w:val="00546874"/>
    <w:rsid w:val="0054721E"/>
    <w:rsid w:val="00551D90"/>
    <w:rsid w:val="005674C6"/>
    <w:rsid w:val="005942D9"/>
    <w:rsid w:val="0059614C"/>
    <w:rsid w:val="005B1784"/>
    <w:rsid w:val="005C1D40"/>
    <w:rsid w:val="005D6255"/>
    <w:rsid w:val="005E02EB"/>
    <w:rsid w:val="005E6BDB"/>
    <w:rsid w:val="00603F72"/>
    <w:rsid w:val="00607EFA"/>
    <w:rsid w:val="006249B6"/>
    <w:rsid w:val="00632F52"/>
    <w:rsid w:val="00637F2C"/>
    <w:rsid w:val="00641902"/>
    <w:rsid w:val="006865AC"/>
    <w:rsid w:val="006B31AD"/>
    <w:rsid w:val="006B395D"/>
    <w:rsid w:val="006C2D3C"/>
    <w:rsid w:val="006C5860"/>
    <w:rsid w:val="006D2FB4"/>
    <w:rsid w:val="006E510D"/>
    <w:rsid w:val="006E5EA8"/>
    <w:rsid w:val="006F2102"/>
    <w:rsid w:val="006F505B"/>
    <w:rsid w:val="00712C3F"/>
    <w:rsid w:val="0071372D"/>
    <w:rsid w:val="007226FB"/>
    <w:rsid w:val="00743AFD"/>
    <w:rsid w:val="007567FA"/>
    <w:rsid w:val="00773644"/>
    <w:rsid w:val="007864F8"/>
    <w:rsid w:val="00795860"/>
    <w:rsid w:val="007A0F1D"/>
    <w:rsid w:val="007A7500"/>
    <w:rsid w:val="007B2A83"/>
    <w:rsid w:val="007B3568"/>
    <w:rsid w:val="007B3A32"/>
    <w:rsid w:val="007E46FF"/>
    <w:rsid w:val="007E6A3A"/>
    <w:rsid w:val="007E7870"/>
    <w:rsid w:val="007F09E0"/>
    <w:rsid w:val="007F5253"/>
    <w:rsid w:val="007F7B1B"/>
    <w:rsid w:val="0081014F"/>
    <w:rsid w:val="0082231F"/>
    <w:rsid w:val="008258FE"/>
    <w:rsid w:val="008352B9"/>
    <w:rsid w:val="008534C3"/>
    <w:rsid w:val="008622FC"/>
    <w:rsid w:val="00864582"/>
    <w:rsid w:val="008723A8"/>
    <w:rsid w:val="008758BE"/>
    <w:rsid w:val="008759DE"/>
    <w:rsid w:val="008A2065"/>
    <w:rsid w:val="008B1B0D"/>
    <w:rsid w:val="008B30EE"/>
    <w:rsid w:val="008C2284"/>
    <w:rsid w:val="008F08DD"/>
    <w:rsid w:val="00907273"/>
    <w:rsid w:val="0092569E"/>
    <w:rsid w:val="0095526F"/>
    <w:rsid w:val="00960454"/>
    <w:rsid w:val="00980CED"/>
    <w:rsid w:val="00983196"/>
    <w:rsid w:val="00991D7B"/>
    <w:rsid w:val="00997605"/>
    <w:rsid w:val="009A5E68"/>
    <w:rsid w:val="009D0515"/>
    <w:rsid w:val="009E78AA"/>
    <w:rsid w:val="009F67A9"/>
    <w:rsid w:val="009F7D77"/>
    <w:rsid w:val="009F7F11"/>
    <w:rsid w:val="00A2182E"/>
    <w:rsid w:val="00A310A0"/>
    <w:rsid w:val="00A32BBB"/>
    <w:rsid w:val="00A4133B"/>
    <w:rsid w:val="00A428DE"/>
    <w:rsid w:val="00A4482C"/>
    <w:rsid w:val="00A830D2"/>
    <w:rsid w:val="00A909F8"/>
    <w:rsid w:val="00A9100B"/>
    <w:rsid w:val="00A92550"/>
    <w:rsid w:val="00A93C3A"/>
    <w:rsid w:val="00AA58A3"/>
    <w:rsid w:val="00AC6E7D"/>
    <w:rsid w:val="00AE709C"/>
    <w:rsid w:val="00AF1B31"/>
    <w:rsid w:val="00AF6256"/>
    <w:rsid w:val="00B11487"/>
    <w:rsid w:val="00B1248C"/>
    <w:rsid w:val="00B31225"/>
    <w:rsid w:val="00B54F60"/>
    <w:rsid w:val="00B71F18"/>
    <w:rsid w:val="00B7503F"/>
    <w:rsid w:val="00B92576"/>
    <w:rsid w:val="00B94E0C"/>
    <w:rsid w:val="00B9582B"/>
    <w:rsid w:val="00BA3C59"/>
    <w:rsid w:val="00BB1369"/>
    <w:rsid w:val="00BB5D29"/>
    <w:rsid w:val="00BC3E57"/>
    <w:rsid w:val="00BD7128"/>
    <w:rsid w:val="00BE6D72"/>
    <w:rsid w:val="00BF3262"/>
    <w:rsid w:val="00C12AC2"/>
    <w:rsid w:val="00C22156"/>
    <w:rsid w:val="00C33BCF"/>
    <w:rsid w:val="00C43DFF"/>
    <w:rsid w:val="00C440DC"/>
    <w:rsid w:val="00C5262E"/>
    <w:rsid w:val="00C55173"/>
    <w:rsid w:val="00C5780A"/>
    <w:rsid w:val="00C67233"/>
    <w:rsid w:val="00C7462E"/>
    <w:rsid w:val="00C80871"/>
    <w:rsid w:val="00C83DF6"/>
    <w:rsid w:val="00C84834"/>
    <w:rsid w:val="00CC0227"/>
    <w:rsid w:val="00CC77B0"/>
    <w:rsid w:val="00CD0EFB"/>
    <w:rsid w:val="00CD2758"/>
    <w:rsid w:val="00CD6102"/>
    <w:rsid w:val="00CE57A0"/>
    <w:rsid w:val="00CE5C41"/>
    <w:rsid w:val="00CF2181"/>
    <w:rsid w:val="00CF35CB"/>
    <w:rsid w:val="00D179D0"/>
    <w:rsid w:val="00D26BD1"/>
    <w:rsid w:val="00D27702"/>
    <w:rsid w:val="00D43910"/>
    <w:rsid w:val="00D465EB"/>
    <w:rsid w:val="00D52988"/>
    <w:rsid w:val="00D61247"/>
    <w:rsid w:val="00D742DE"/>
    <w:rsid w:val="00D80CF1"/>
    <w:rsid w:val="00D82F79"/>
    <w:rsid w:val="00D83037"/>
    <w:rsid w:val="00DA4B4D"/>
    <w:rsid w:val="00DB43DC"/>
    <w:rsid w:val="00DB5850"/>
    <w:rsid w:val="00DC11A5"/>
    <w:rsid w:val="00DC7B00"/>
    <w:rsid w:val="00DF0CF6"/>
    <w:rsid w:val="00DF3883"/>
    <w:rsid w:val="00DF5263"/>
    <w:rsid w:val="00E0507E"/>
    <w:rsid w:val="00E153FD"/>
    <w:rsid w:val="00E20F08"/>
    <w:rsid w:val="00E3291C"/>
    <w:rsid w:val="00E33A2E"/>
    <w:rsid w:val="00E33FC2"/>
    <w:rsid w:val="00E3571D"/>
    <w:rsid w:val="00E42A7A"/>
    <w:rsid w:val="00E47610"/>
    <w:rsid w:val="00E626BD"/>
    <w:rsid w:val="00E92C8D"/>
    <w:rsid w:val="00E943DB"/>
    <w:rsid w:val="00EA3754"/>
    <w:rsid w:val="00EA43F4"/>
    <w:rsid w:val="00EA5BA4"/>
    <w:rsid w:val="00EB43E6"/>
    <w:rsid w:val="00EB53AC"/>
    <w:rsid w:val="00EC0137"/>
    <w:rsid w:val="00EC2DEB"/>
    <w:rsid w:val="00ED054C"/>
    <w:rsid w:val="00ED4DB2"/>
    <w:rsid w:val="00EE1036"/>
    <w:rsid w:val="00EF2C30"/>
    <w:rsid w:val="00EF3187"/>
    <w:rsid w:val="00F35C21"/>
    <w:rsid w:val="00F4523F"/>
    <w:rsid w:val="00F54428"/>
    <w:rsid w:val="00F622D1"/>
    <w:rsid w:val="00F70871"/>
    <w:rsid w:val="00F763EF"/>
    <w:rsid w:val="00F77CC6"/>
    <w:rsid w:val="00F803C0"/>
    <w:rsid w:val="00FA74AE"/>
    <w:rsid w:val="00FA7AE5"/>
    <w:rsid w:val="00FD5165"/>
    <w:rsid w:val="00FD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D93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F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80CED"/>
    <w:pPr>
      <w:tabs>
        <w:tab w:val="center" w:pos="4536"/>
        <w:tab w:val="right" w:pos="9072"/>
      </w:tabs>
    </w:pPr>
    <w:rPr>
      <w:lang w:val="en-GB" w:eastAsia="da-DK"/>
    </w:rPr>
  </w:style>
  <w:style w:type="character" w:customStyle="1" w:styleId="FooterChar">
    <w:name w:val="Footer Char"/>
    <w:basedOn w:val="DefaultParagraphFont"/>
    <w:link w:val="Footer"/>
    <w:rsid w:val="00980CED"/>
    <w:rPr>
      <w:sz w:val="24"/>
      <w:szCs w:val="24"/>
      <w:lang w:val="en-GB" w:eastAsia="da-DK"/>
    </w:rPr>
  </w:style>
  <w:style w:type="character" w:styleId="PageNumber">
    <w:name w:val="page number"/>
    <w:basedOn w:val="DefaultParagraphFont"/>
    <w:rsid w:val="00980CED"/>
  </w:style>
  <w:style w:type="paragraph" w:styleId="BalloonText">
    <w:name w:val="Balloon Text"/>
    <w:basedOn w:val="Normal"/>
    <w:link w:val="BalloonTextChar"/>
    <w:rsid w:val="00980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0CED"/>
    <w:rPr>
      <w:rFonts w:ascii="Tahoma" w:hAnsi="Tahoma" w:cs="Tahoma"/>
      <w:sz w:val="16"/>
      <w:szCs w:val="16"/>
    </w:rPr>
  </w:style>
  <w:style w:type="character" w:styleId="Hyperlink">
    <w:name w:val="Hyperlink"/>
    <w:rsid w:val="00DC11A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462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B43DC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DB43DC"/>
  </w:style>
  <w:style w:type="character" w:customStyle="1" w:styleId="CommentTextChar">
    <w:name w:val="Comment Text Char"/>
    <w:basedOn w:val="DefaultParagraphFont"/>
    <w:link w:val="CommentText"/>
    <w:semiHidden/>
    <w:rsid w:val="00DB43D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43D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DB43DC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3C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C4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F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80CED"/>
    <w:pPr>
      <w:tabs>
        <w:tab w:val="center" w:pos="4536"/>
        <w:tab w:val="right" w:pos="9072"/>
      </w:tabs>
    </w:pPr>
    <w:rPr>
      <w:lang w:val="en-GB" w:eastAsia="da-DK"/>
    </w:rPr>
  </w:style>
  <w:style w:type="character" w:customStyle="1" w:styleId="FooterChar">
    <w:name w:val="Footer Char"/>
    <w:basedOn w:val="DefaultParagraphFont"/>
    <w:link w:val="Footer"/>
    <w:rsid w:val="00980CED"/>
    <w:rPr>
      <w:sz w:val="24"/>
      <w:szCs w:val="24"/>
      <w:lang w:val="en-GB" w:eastAsia="da-DK"/>
    </w:rPr>
  </w:style>
  <w:style w:type="character" w:styleId="PageNumber">
    <w:name w:val="page number"/>
    <w:basedOn w:val="DefaultParagraphFont"/>
    <w:rsid w:val="00980CED"/>
  </w:style>
  <w:style w:type="paragraph" w:styleId="BalloonText">
    <w:name w:val="Balloon Text"/>
    <w:basedOn w:val="Normal"/>
    <w:link w:val="BalloonTextChar"/>
    <w:rsid w:val="00980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0CED"/>
    <w:rPr>
      <w:rFonts w:ascii="Tahoma" w:hAnsi="Tahoma" w:cs="Tahoma"/>
      <w:sz w:val="16"/>
      <w:szCs w:val="16"/>
    </w:rPr>
  </w:style>
  <w:style w:type="character" w:styleId="Hyperlink">
    <w:name w:val="Hyperlink"/>
    <w:rsid w:val="00DC11A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462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B43DC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DB43DC"/>
  </w:style>
  <w:style w:type="character" w:customStyle="1" w:styleId="CommentTextChar">
    <w:name w:val="Comment Text Char"/>
    <w:basedOn w:val="DefaultParagraphFont"/>
    <w:link w:val="CommentText"/>
    <w:semiHidden/>
    <w:rsid w:val="00DB43D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43D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DB43DC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3C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C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05316-9034-443D-9D2B-E4161B294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Yanita Birazova</dc:creator>
  <cp:lastModifiedBy>AngelchevaT</cp:lastModifiedBy>
  <cp:revision>2</cp:revision>
  <cp:lastPrinted>2016-10-13T14:33:00Z</cp:lastPrinted>
  <dcterms:created xsi:type="dcterms:W3CDTF">2017-10-24T07:00:00Z</dcterms:created>
  <dcterms:modified xsi:type="dcterms:W3CDTF">2017-10-24T07:00:00Z</dcterms:modified>
</cp:coreProperties>
</file>